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3AA" w:rsidRDefault="006C23AA" w:rsidP="002452DC">
      <w:pPr>
        <w:rPr>
          <w:rFonts w:hint="eastAsia"/>
          <w:b/>
          <w:sz w:val="44"/>
        </w:rPr>
      </w:pPr>
      <w:r>
        <w:rPr>
          <w:rFonts w:hint="eastAsia"/>
          <w:sz w:val="32"/>
        </w:rPr>
        <w:t xml:space="preserve">   </w:t>
      </w:r>
      <w:r w:rsidR="0029193D">
        <w:rPr>
          <w:rFonts w:hint="eastAsia"/>
          <w:sz w:val="32"/>
        </w:rPr>
        <w:t xml:space="preserve">    </w:t>
      </w:r>
      <w:r w:rsidR="0029193D" w:rsidRPr="0029193D">
        <w:rPr>
          <w:rFonts w:hint="eastAsia"/>
          <w:b/>
          <w:sz w:val="44"/>
        </w:rPr>
        <w:t>久其通用数据平台升级步骤</w:t>
      </w:r>
    </w:p>
    <w:p w:rsidR="0029193D" w:rsidRPr="0029193D" w:rsidRDefault="0029193D" w:rsidP="002452DC">
      <w:pPr>
        <w:rPr>
          <w:b/>
          <w:sz w:val="32"/>
        </w:rPr>
      </w:pPr>
    </w:p>
    <w:p w:rsidR="0029193D" w:rsidRPr="006C23AA" w:rsidRDefault="0029193D" w:rsidP="0029193D">
      <w:pPr>
        <w:pStyle w:val="a5"/>
        <w:numPr>
          <w:ilvl w:val="0"/>
          <w:numId w:val="2"/>
        </w:numPr>
        <w:ind w:firstLineChars="0"/>
        <w:rPr>
          <w:color w:val="FF0000"/>
          <w:sz w:val="32"/>
        </w:rPr>
      </w:pPr>
      <w:r w:rsidRPr="006C23AA">
        <w:rPr>
          <w:rFonts w:hint="eastAsia"/>
          <w:color w:val="FF0000"/>
          <w:sz w:val="32"/>
        </w:rPr>
        <w:t>集团的</w:t>
      </w:r>
      <w:r w:rsidRPr="006C23AA">
        <w:rPr>
          <w:rFonts w:hint="eastAsia"/>
          <w:color w:val="FF0000"/>
          <w:sz w:val="32"/>
        </w:rPr>
        <w:t>2011</w:t>
      </w:r>
      <w:r w:rsidRPr="006C23AA">
        <w:rPr>
          <w:rFonts w:hint="eastAsia"/>
          <w:color w:val="FF0000"/>
          <w:sz w:val="32"/>
        </w:rPr>
        <w:t>年度中船重工固定资产投资决算报表的参数、</w:t>
      </w:r>
      <w:r w:rsidRPr="006C23AA">
        <w:rPr>
          <w:rFonts w:hint="eastAsia"/>
          <w:color w:val="FF0000"/>
          <w:sz w:val="32"/>
        </w:rPr>
        <w:t>2011</w:t>
      </w:r>
      <w:r w:rsidRPr="006C23AA">
        <w:rPr>
          <w:rFonts w:hint="eastAsia"/>
          <w:color w:val="FF0000"/>
          <w:sz w:val="32"/>
        </w:rPr>
        <w:t>年度全国固定资产投资决算报表的参数必须在软件升级之后才能装入。</w:t>
      </w:r>
    </w:p>
    <w:p w:rsidR="0029193D" w:rsidRDefault="0029193D" w:rsidP="0029193D">
      <w:pPr>
        <w:pStyle w:val="a5"/>
        <w:numPr>
          <w:ilvl w:val="0"/>
          <w:numId w:val="2"/>
        </w:numPr>
        <w:ind w:firstLineChars="0"/>
        <w:rPr>
          <w:rFonts w:hint="eastAsia"/>
          <w:sz w:val="32"/>
        </w:rPr>
      </w:pPr>
      <w:r>
        <w:rPr>
          <w:rFonts w:hint="eastAsia"/>
          <w:sz w:val="32"/>
        </w:rPr>
        <w:t>具体升级步骤</w:t>
      </w:r>
    </w:p>
    <w:p w:rsidR="0029193D" w:rsidRDefault="0029193D" w:rsidP="0029193D">
      <w:pPr>
        <w:pStyle w:val="a5"/>
        <w:ind w:left="1199" w:firstLineChars="0" w:firstLine="0"/>
        <w:rPr>
          <w:rFonts w:hint="eastAsia"/>
          <w:sz w:val="32"/>
        </w:rPr>
      </w:pPr>
      <w:r>
        <w:rPr>
          <w:rFonts w:hint="eastAsia"/>
          <w:sz w:val="32"/>
        </w:rPr>
        <w:t>1</w:t>
      </w:r>
      <w:r>
        <w:rPr>
          <w:rFonts w:hint="eastAsia"/>
          <w:sz w:val="32"/>
        </w:rPr>
        <w:t>）</w:t>
      </w:r>
      <w:r w:rsidR="002452DC" w:rsidRPr="002452DC">
        <w:rPr>
          <w:rFonts w:hint="eastAsia"/>
          <w:sz w:val="32"/>
        </w:rPr>
        <w:t>打开久其通用数据管理平台，在主界面的上方选择</w:t>
      </w:r>
      <w:r w:rsidR="002452DC" w:rsidRPr="002452DC">
        <w:rPr>
          <w:rFonts w:hint="eastAsia"/>
          <w:sz w:val="32"/>
        </w:rPr>
        <w:t>---</w:t>
      </w:r>
      <w:r w:rsidR="002452DC" w:rsidRPr="002452DC">
        <w:rPr>
          <w:rFonts w:hint="eastAsia"/>
          <w:sz w:val="32"/>
        </w:rPr>
        <w:t>高级，如果高级下面有</w:t>
      </w:r>
      <w:r w:rsidR="002452DC" w:rsidRPr="002452DC">
        <w:rPr>
          <w:rFonts w:hint="eastAsia"/>
          <w:sz w:val="32"/>
        </w:rPr>
        <w:t xml:space="preserve"> ---</w:t>
      </w:r>
      <w:r w:rsidR="002452DC" w:rsidRPr="002452DC">
        <w:rPr>
          <w:rFonts w:hint="eastAsia"/>
          <w:sz w:val="32"/>
        </w:rPr>
        <w:t>枚举字典定义、封面代码定义、报表定义则为定义版软件，请使用定义版升级包，反之</w:t>
      </w:r>
      <w:r w:rsidR="006F710E">
        <w:rPr>
          <w:rFonts w:hint="eastAsia"/>
          <w:sz w:val="32"/>
        </w:rPr>
        <w:t>(</w:t>
      </w:r>
      <w:r w:rsidR="006F710E">
        <w:rPr>
          <w:rFonts w:hint="eastAsia"/>
          <w:sz w:val="32"/>
        </w:rPr>
        <w:t>如果没有</w:t>
      </w:r>
      <w:r w:rsidR="006F710E">
        <w:rPr>
          <w:rFonts w:hint="eastAsia"/>
          <w:sz w:val="32"/>
        </w:rPr>
        <w:t>)</w:t>
      </w:r>
      <w:r w:rsidR="002452DC" w:rsidRPr="002452DC">
        <w:rPr>
          <w:rFonts w:hint="eastAsia"/>
          <w:sz w:val="32"/>
        </w:rPr>
        <w:t>请使用录入版升级包。</w:t>
      </w:r>
    </w:p>
    <w:p w:rsidR="002452DC" w:rsidRPr="0029193D" w:rsidRDefault="0029193D" w:rsidP="0029193D">
      <w:pPr>
        <w:ind w:left="1199"/>
        <w:jc w:val="left"/>
        <w:rPr>
          <w:sz w:val="32"/>
        </w:rPr>
      </w:pPr>
      <w:r>
        <w:rPr>
          <w:rFonts w:hint="eastAsia"/>
          <w:sz w:val="32"/>
        </w:rPr>
        <w:t>2</w:t>
      </w:r>
      <w:r>
        <w:rPr>
          <w:rFonts w:hint="eastAsia"/>
          <w:sz w:val="32"/>
        </w:rPr>
        <w:t>）退出</w:t>
      </w:r>
      <w:r w:rsidR="006F710E" w:rsidRPr="0029193D">
        <w:rPr>
          <w:rFonts w:hint="eastAsia"/>
          <w:sz w:val="32"/>
        </w:rPr>
        <w:t>久</w:t>
      </w:r>
      <w:r w:rsidRPr="0029193D">
        <w:rPr>
          <w:rFonts w:hint="eastAsia"/>
          <w:sz w:val="32"/>
        </w:rPr>
        <w:t>其通用数据管理平台，打开升级包，击升级包既可，等待数秒之后，出现提示框——升级完成，</w:t>
      </w:r>
      <w:r w:rsidR="002452DC" w:rsidRPr="0029193D">
        <w:rPr>
          <w:rFonts w:hint="eastAsia"/>
          <w:sz w:val="32"/>
        </w:rPr>
        <w:t>点击确定既可。此时软件升级完成。</w:t>
      </w:r>
    </w:p>
    <w:p w:rsidR="006C23AA" w:rsidRDefault="006C23AA" w:rsidP="006F710E">
      <w:pPr>
        <w:pStyle w:val="a5"/>
        <w:ind w:left="1199" w:firstLineChars="0" w:firstLine="0"/>
        <w:rPr>
          <w:sz w:val="32"/>
        </w:rPr>
      </w:pPr>
    </w:p>
    <w:p w:rsidR="006F710E" w:rsidRDefault="006F710E" w:rsidP="006F710E">
      <w:pPr>
        <w:pStyle w:val="a5"/>
        <w:ind w:left="1199" w:firstLineChars="0" w:firstLine="0"/>
        <w:rPr>
          <w:sz w:val="32"/>
        </w:rPr>
      </w:pPr>
      <w:r>
        <w:rPr>
          <w:rFonts w:hint="eastAsia"/>
          <w:sz w:val="32"/>
        </w:rPr>
        <w:t>注意：必须关闭软件后再升级，否则升级不成功。</w:t>
      </w:r>
    </w:p>
    <w:p w:rsidR="006F710E" w:rsidRPr="002452DC" w:rsidRDefault="006F710E" w:rsidP="006F710E">
      <w:pPr>
        <w:pStyle w:val="a5"/>
        <w:ind w:left="1199" w:firstLineChars="0" w:firstLine="0"/>
        <w:rPr>
          <w:sz w:val="32"/>
        </w:rPr>
      </w:pPr>
      <w:r>
        <w:rPr>
          <w:rFonts w:hint="eastAsia"/>
          <w:sz w:val="32"/>
        </w:rPr>
        <w:t>如果版本太老，需要升级</w:t>
      </w:r>
      <w:r>
        <w:rPr>
          <w:rFonts w:hint="eastAsia"/>
          <w:sz w:val="32"/>
        </w:rPr>
        <w:t>2</w:t>
      </w:r>
      <w:r>
        <w:rPr>
          <w:rFonts w:hint="eastAsia"/>
          <w:sz w:val="32"/>
        </w:rPr>
        <w:t>次才能成功。</w:t>
      </w:r>
    </w:p>
    <w:sectPr w:rsidR="006F710E" w:rsidRPr="002452DC" w:rsidSect="00BE3C5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69AF" w:rsidRDefault="00DE69AF" w:rsidP="002452DC">
      <w:r>
        <w:separator/>
      </w:r>
    </w:p>
  </w:endnote>
  <w:endnote w:type="continuationSeparator" w:id="1">
    <w:p w:rsidR="00DE69AF" w:rsidRDefault="00DE69AF" w:rsidP="002452D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69AF" w:rsidRDefault="00DE69AF" w:rsidP="002452DC">
      <w:r>
        <w:separator/>
      </w:r>
    </w:p>
  </w:footnote>
  <w:footnote w:type="continuationSeparator" w:id="1">
    <w:p w:rsidR="00DE69AF" w:rsidRDefault="00DE69AF" w:rsidP="002452D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D60A4C"/>
    <w:multiLevelType w:val="hybridMultilevel"/>
    <w:tmpl w:val="0430F0F8"/>
    <w:lvl w:ilvl="0" w:tplc="ECCCE126">
      <w:start w:val="2"/>
      <w:numFmt w:val="decimal"/>
      <w:lvlText w:val="%1）"/>
      <w:lvlJc w:val="left"/>
      <w:pPr>
        <w:ind w:left="1919" w:hanging="720"/>
      </w:pPr>
      <w:rPr>
        <w:rFonts w:hint="default"/>
      </w:rPr>
    </w:lvl>
    <w:lvl w:ilvl="1" w:tplc="04090019" w:tentative="1">
      <w:start w:val="1"/>
      <w:numFmt w:val="lowerLetter"/>
      <w:lvlText w:val="%2)"/>
      <w:lvlJc w:val="left"/>
      <w:pPr>
        <w:ind w:left="2039" w:hanging="420"/>
      </w:pPr>
    </w:lvl>
    <w:lvl w:ilvl="2" w:tplc="0409001B" w:tentative="1">
      <w:start w:val="1"/>
      <w:numFmt w:val="lowerRoman"/>
      <w:lvlText w:val="%3."/>
      <w:lvlJc w:val="right"/>
      <w:pPr>
        <w:ind w:left="2459" w:hanging="420"/>
      </w:pPr>
    </w:lvl>
    <w:lvl w:ilvl="3" w:tplc="0409000F" w:tentative="1">
      <w:start w:val="1"/>
      <w:numFmt w:val="decimal"/>
      <w:lvlText w:val="%4."/>
      <w:lvlJc w:val="left"/>
      <w:pPr>
        <w:ind w:left="2879" w:hanging="420"/>
      </w:pPr>
    </w:lvl>
    <w:lvl w:ilvl="4" w:tplc="04090019" w:tentative="1">
      <w:start w:val="1"/>
      <w:numFmt w:val="lowerLetter"/>
      <w:lvlText w:val="%5)"/>
      <w:lvlJc w:val="left"/>
      <w:pPr>
        <w:ind w:left="3299" w:hanging="420"/>
      </w:pPr>
    </w:lvl>
    <w:lvl w:ilvl="5" w:tplc="0409001B" w:tentative="1">
      <w:start w:val="1"/>
      <w:numFmt w:val="lowerRoman"/>
      <w:lvlText w:val="%6."/>
      <w:lvlJc w:val="right"/>
      <w:pPr>
        <w:ind w:left="3719" w:hanging="420"/>
      </w:pPr>
    </w:lvl>
    <w:lvl w:ilvl="6" w:tplc="0409000F" w:tentative="1">
      <w:start w:val="1"/>
      <w:numFmt w:val="decimal"/>
      <w:lvlText w:val="%7."/>
      <w:lvlJc w:val="left"/>
      <w:pPr>
        <w:ind w:left="4139" w:hanging="420"/>
      </w:pPr>
    </w:lvl>
    <w:lvl w:ilvl="7" w:tplc="04090019" w:tentative="1">
      <w:start w:val="1"/>
      <w:numFmt w:val="lowerLetter"/>
      <w:lvlText w:val="%8)"/>
      <w:lvlJc w:val="left"/>
      <w:pPr>
        <w:ind w:left="4559" w:hanging="420"/>
      </w:pPr>
    </w:lvl>
    <w:lvl w:ilvl="8" w:tplc="0409001B" w:tentative="1">
      <w:start w:val="1"/>
      <w:numFmt w:val="lowerRoman"/>
      <w:lvlText w:val="%9."/>
      <w:lvlJc w:val="right"/>
      <w:pPr>
        <w:ind w:left="4979" w:hanging="420"/>
      </w:pPr>
    </w:lvl>
  </w:abstractNum>
  <w:abstractNum w:abstractNumId="1">
    <w:nsid w:val="4CFE739C"/>
    <w:multiLevelType w:val="hybridMultilevel"/>
    <w:tmpl w:val="354E3C60"/>
    <w:lvl w:ilvl="0" w:tplc="A2F86E0A">
      <w:start w:val="1"/>
      <w:numFmt w:val="japaneseCounting"/>
      <w:lvlText w:val="%1、"/>
      <w:lvlJc w:val="left"/>
      <w:pPr>
        <w:ind w:left="1199" w:hanging="720"/>
      </w:pPr>
      <w:rPr>
        <w:rFonts w:hint="default"/>
        <w:lang w:val="en-US"/>
      </w:rPr>
    </w:lvl>
    <w:lvl w:ilvl="1" w:tplc="04090019" w:tentative="1">
      <w:start w:val="1"/>
      <w:numFmt w:val="lowerLetter"/>
      <w:lvlText w:val="%2)"/>
      <w:lvlJc w:val="left"/>
      <w:pPr>
        <w:ind w:left="1319" w:hanging="420"/>
      </w:pPr>
    </w:lvl>
    <w:lvl w:ilvl="2" w:tplc="0409001B" w:tentative="1">
      <w:start w:val="1"/>
      <w:numFmt w:val="lowerRoman"/>
      <w:lvlText w:val="%3."/>
      <w:lvlJc w:val="right"/>
      <w:pPr>
        <w:ind w:left="1739" w:hanging="420"/>
      </w:pPr>
    </w:lvl>
    <w:lvl w:ilvl="3" w:tplc="0409000F" w:tentative="1">
      <w:start w:val="1"/>
      <w:numFmt w:val="decimal"/>
      <w:lvlText w:val="%4."/>
      <w:lvlJc w:val="left"/>
      <w:pPr>
        <w:ind w:left="2159" w:hanging="420"/>
      </w:pPr>
    </w:lvl>
    <w:lvl w:ilvl="4" w:tplc="04090019" w:tentative="1">
      <w:start w:val="1"/>
      <w:numFmt w:val="lowerLetter"/>
      <w:lvlText w:val="%5)"/>
      <w:lvlJc w:val="left"/>
      <w:pPr>
        <w:ind w:left="2579" w:hanging="420"/>
      </w:pPr>
    </w:lvl>
    <w:lvl w:ilvl="5" w:tplc="0409001B" w:tentative="1">
      <w:start w:val="1"/>
      <w:numFmt w:val="lowerRoman"/>
      <w:lvlText w:val="%6."/>
      <w:lvlJc w:val="right"/>
      <w:pPr>
        <w:ind w:left="2999" w:hanging="420"/>
      </w:pPr>
    </w:lvl>
    <w:lvl w:ilvl="6" w:tplc="0409000F" w:tentative="1">
      <w:start w:val="1"/>
      <w:numFmt w:val="decimal"/>
      <w:lvlText w:val="%7."/>
      <w:lvlJc w:val="left"/>
      <w:pPr>
        <w:ind w:left="3419" w:hanging="420"/>
      </w:pPr>
    </w:lvl>
    <w:lvl w:ilvl="7" w:tplc="04090019" w:tentative="1">
      <w:start w:val="1"/>
      <w:numFmt w:val="lowerLetter"/>
      <w:lvlText w:val="%8)"/>
      <w:lvlJc w:val="left"/>
      <w:pPr>
        <w:ind w:left="3839" w:hanging="420"/>
      </w:pPr>
    </w:lvl>
    <w:lvl w:ilvl="8" w:tplc="0409001B" w:tentative="1">
      <w:start w:val="1"/>
      <w:numFmt w:val="lowerRoman"/>
      <w:lvlText w:val="%9."/>
      <w:lvlJc w:val="right"/>
      <w:pPr>
        <w:ind w:left="4259" w:hanging="420"/>
      </w:pPr>
    </w:lvl>
  </w:abstractNum>
  <w:abstractNum w:abstractNumId="2">
    <w:nsid w:val="6B457AE8"/>
    <w:multiLevelType w:val="hybridMultilevel"/>
    <w:tmpl w:val="A8CACE28"/>
    <w:lvl w:ilvl="0" w:tplc="0CCAE8E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794C2143"/>
    <w:multiLevelType w:val="hybridMultilevel"/>
    <w:tmpl w:val="02E09A3C"/>
    <w:lvl w:ilvl="0" w:tplc="F3AA54A0">
      <w:start w:val="2"/>
      <w:numFmt w:val="decimal"/>
      <w:lvlText w:val="%1）"/>
      <w:lvlJc w:val="left"/>
      <w:pPr>
        <w:ind w:left="1919" w:hanging="720"/>
      </w:pPr>
      <w:rPr>
        <w:rFonts w:hint="default"/>
      </w:rPr>
    </w:lvl>
    <w:lvl w:ilvl="1" w:tplc="04090019" w:tentative="1">
      <w:start w:val="1"/>
      <w:numFmt w:val="lowerLetter"/>
      <w:lvlText w:val="%2)"/>
      <w:lvlJc w:val="left"/>
      <w:pPr>
        <w:ind w:left="2039" w:hanging="420"/>
      </w:pPr>
    </w:lvl>
    <w:lvl w:ilvl="2" w:tplc="0409001B" w:tentative="1">
      <w:start w:val="1"/>
      <w:numFmt w:val="lowerRoman"/>
      <w:lvlText w:val="%3."/>
      <w:lvlJc w:val="right"/>
      <w:pPr>
        <w:ind w:left="2459" w:hanging="420"/>
      </w:pPr>
    </w:lvl>
    <w:lvl w:ilvl="3" w:tplc="0409000F" w:tentative="1">
      <w:start w:val="1"/>
      <w:numFmt w:val="decimal"/>
      <w:lvlText w:val="%4."/>
      <w:lvlJc w:val="left"/>
      <w:pPr>
        <w:ind w:left="2879" w:hanging="420"/>
      </w:pPr>
    </w:lvl>
    <w:lvl w:ilvl="4" w:tplc="04090019" w:tentative="1">
      <w:start w:val="1"/>
      <w:numFmt w:val="lowerLetter"/>
      <w:lvlText w:val="%5)"/>
      <w:lvlJc w:val="left"/>
      <w:pPr>
        <w:ind w:left="3299" w:hanging="420"/>
      </w:pPr>
    </w:lvl>
    <w:lvl w:ilvl="5" w:tplc="0409001B" w:tentative="1">
      <w:start w:val="1"/>
      <w:numFmt w:val="lowerRoman"/>
      <w:lvlText w:val="%6."/>
      <w:lvlJc w:val="right"/>
      <w:pPr>
        <w:ind w:left="3719" w:hanging="420"/>
      </w:pPr>
    </w:lvl>
    <w:lvl w:ilvl="6" w:tplc="0409000F" w:tentative="1">
      <w:start w:val="1"/>
      <w:numFmt w:val="decimal"/>
      <w:lvlText w:val="%7."/>
      <w:lvlJc w:val="left"/>
      <w:pPr>
        <w:ind w:left="4139" w:hanging="420"/>
      </w:pPr>
    </w:lvl>
    <w:lvl w:ilvl="7" w:tplc="04090019" w:tentative="1">
      <w:start w:val="1"/>
      <w:numFmt w:val="lowerLetter"/>
      <w:lvlText w:val="%8)"/>
      <w:lvlJc w:val="left"/>
      <w:pPr>
        <w:ind w:left="4559" w:hanging="420"/>
      </w:pPr>
    </w:lvl>
    <w:lvl w:ilvl="8" w:tplc="0409001B" w:tentative="1">
      <w:start w:val="1"/>
      <w:numFmt w:val="lowerRoman"/>
      <w:lvlText w:val="%9."/>
      <w:lvlJc w:val="right"/>
      <w:pPr>
        <w:ind w:left="4979" w:hanging="420"/>
      </w:p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452DC"/>
    <w:rsid w:val="002452DC"/>
    <w:rsid w:val="0029193D"/>
    <w:rsid w:val="0056751C"/>
    <w:rsid w:val="006C23AA"/>
    <w:rsid w:val="006F710E"/>
    <w:rsid w:val="00BA5C08"/>
    <w:rsid w:val="00BE3C5C"/>
    <w:rsid w:val="00CC6348"/>
    <w:rsid w:val="00D052FB"/>
    <w:rsid w:val="00DE69AF"/>
    <w:rsid w:val="00FF363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3C5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452D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452DC"/>
    <w:rPr>
      <w:sz w:val="18"/>
      <w:szCs w:val="18"/>
    </w:rPr>
  </w:style>
  <w:style w:type="paragraph" w:styleId="a4">
    <w:name w:val="footer"/>
    <w:basedOn w:val="a"/>
    <w:link w:val="Char0"/>
    <w:uiPriority w:val="99"/>
    <w:semiHidden/>
    <w:unhideWhenUsed/>
    <w:rsid w:val="002452D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452DC"/>
    <w:rPr>
      <w:sz w:val="18"/>
      <w:szCs w:val="18"/>
    </w:rPr>
  </w:style>
  <w:style w:type="paragraph" w:styleId="a5">
    <w:name w:val="List Paragraph"/>
    <w:basedOn w:val="a"/>
    <w:uiPriority w:val="34"/>
    <w:qFormat/>
    <w:rsid w:val="002452DC"/>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43</Words>
  <Characters>251</Characters>
  <Application>Microsoft Office Word</Application>
  <DocSecurity>0</DocSecurity>
  <Lines>2</Lines>
  <Paragraphs>1</Paragraphs>
  <ScaleCrop>false</ScaleCrop>
  <Company/>
  <LinksUpToDate>false</LinksUpToDate>
  <CharactersWithSpaces>293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李林林</dc:creator>
  <cp:keywords/>
  <dc:description/>
  <cp:lastModifiedBy>李林林</cp:lastModifiedBy>
  <cp:revision>9</cp:revision>
  <dcterms:created xsi:type="dcterms:W3CDTF">2012-01-05T07:34:00Z</dcterms:created>
  <dcterms:modified xsi:type="dcterms:W3CDTF">2012-01-09T07:11:00Z</dcterms:modified>
</cp:coreProperties>
</file>